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2E24" w14:textId="77777777" w:rsidR="00631CB0" w:rsidRPr="000B31A7" w:rsidRDefault="004F39A8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b/>
          <w:color w:val="000000" w:themeColor="text1"/>
          <w:sz w:val="22"/>
          <w:szCs w:val="22"/>
        </w:rPr>
        <w:t xml:space="preserve">Youth </w:t>
      </w:r>
      <w:r w:rsidR="00BC4AA9" w:rsidRPr="000B31A7">
        <w:rPr>
          <w:rFonts w:ascii="Arial" w:hAnsi="Arial" w:cs="Arial"/>
          <w:b/>
          <w:color w:val="000000" w:themeColor="text1"/>
          <w:sz w:val="22"/>
          <w:szCs w:val="22"/>
        </w:rPr>
        <w:t>Identity</w:t>
      </w:r>
    </w:p>
    <w:p w14:paraId="6AD3C017" w14:textId="24678953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>1. Whitney C. Intersections in Identity–Identity development among queer women with disabilities.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Sexuality &amp; Disability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2006;24(1):39-52.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10.1007/s11195-005-9002-4.</w:t>
      </w:r>
    </w:p>
    <w:p w14:paraId="587D2837" w14:textId="330BEB07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>2. Bhat MA. Revisiting the youth corridor: From classical through post-modern to late-modern sociology.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International Review of Sociology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2013;23(1):200-220.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10.1080/03906701.2013.771046.</w:t>
      </w:r>
    </w:p>
    <w:p w14:paraId="547CBB8B" w14:textId="6B443605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3. Spencer MB,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Fegley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SG,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Harpalani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V. A theoretical and empirical examination of identity as coping: Linking coping resources to the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self processes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african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american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youth.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Applied Developmental Science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>. 2003;7(3):181-188. </w:t>
      </w:r>
    </w:p>
    <w:p w14:paraId="50339D1C" w14:textId="32D94CC9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4. Glover JA,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Galliher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RV,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Lamere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TG. Identity development and exploration among sexual minority adolescents: Examination of a multidimensional model.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 </w:t>
      </w:r>
      <w:proofErr w:type="spellStart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Homosex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2009;56(1):77-101.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10.1080/00918360802551555.</w:t>
      </w:r>
    </w:p>
    <w:p w14:paraId="671F1E4D" w14:textId="5563954F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5.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Nylund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D. Reading harry potter: Popular culture, queer theory and the fashioning of youth identity.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Systemic Therapies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>. 2007;26(2):13-24. </w:t>
      </w:r>
    </w:p>
    <w:p w14:paraId="2FDA55BA" w14:textId="6863CCD1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>6. Hampton LA, Duncan EM. Identities and inequalities: An examination of the role of racial identity in the formation of social capital inside a voluntary youth organization.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Social Identities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2011;17(4):477-500.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10.1080/13504630.2011.587303.</w:t>
      </w:r>
    </w:p>
    <w:p w14:paraId="66178DAB" w14:textId="57B554F3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7. De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Coster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S, Thompson MS. Race and general strain theory: Microaggressions as mundane extreme environmental stresses.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JQ: Justice Quarterly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2017;34(5):903-930.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10.1080/07418825.2016.1236204.</w:t>
      </w:r>
    </w:p>
    <w:p w14:paraId="30A2D5CE" w14:textId="407D3D6F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8. Tom M. Contesting history and pursuing 'other' knowledge: A study of hip-hop and non-formal education among </w:t>
      </w:r>
      <w:r w:rsidR="00783003">
        <w:rPr>
          <w:rFonts w:ascii="Arial" w:hAnsi="Arial" w:cs="Arial"/>
          <w:color w:val="000000" w:themeColor="text1"/>
          <w:sz w:val="22"/>
          <w:szCs w:val="22"/>
        </w:rPr>
        <w:t>N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ative </w:t>
      </w:r>
      <w:r w:rsidR="00783003">
        <w:rPr>
          <w:rFonts w:ascii="Arial" w:hAnsi="Arial" w:cs="Arial"/>
          <w:color w:val="000000" w:themeColor="text1"/>
          <w:sz w:val="22"/>
          <w:szCs w:val="22"/>
        </w:rPr>
        <w:t>A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merican youth in </w:t>
      </w:r>
      <w:r w:rsidR="00783003">
        <w:rPr>
          <w:rFonts w:ascii="Arial" w:hAnsi="Arial" w:cs="Arial"/>
          <w:color w:val="000000" w:themeColor="text1"/>
          <w:sz w:val="22"/>
          <w:szCs w:val="22"/>
        </w:rPr>
        <w:t>S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00783003">
        <w:rPr>
          <w:rFonts w:ascii="Arial" w:hAnsi="Arial" w:cs="Arial"/>
          <w:color w:val="000000" w:themeColor="text1"/>
          <w:sz w:val="22"/>
          <w:szCs w:val="22"/>
        </w:rPr>
        <w:t>F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rancisco and black </w:t>
      </w:r>
      <w:r w:rsidR="00783003">
        <w:rPr>
          <w:rFonts w:ascii="Arial" w:hAnsi="Arial" w:cs="Arial"/>
          <w:color w:val="000000" w:themeColor="text1"/>
          <w:sz w:val="22"/>
          <w:szCs w:val="22"/>
        </w:rPr>
        <w:t>P</w:t>
      </w:r>
      <w:bookmarkStart w:id="0" w:name="_GoBack"/>
      <w:bookmarkEnd w:id="0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ortuguese youth in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lisbon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International Review of Education / </w:t>
      </w:r>
      <w:proofErr w:type="spellStart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Internationale</w:t>
      </w:r>
      <w:proofErr w:type="spellEnd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Zeitschrift</w:t>
      </w:r>
      <w:proofErr w:type="spellEnd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für</w:t>
      </w:r>
      <w:proofErr w:type="spellEnd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Erziehungswissenschaft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2016;62(6):711-731.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10.1007/s11159-016-9598-x.</w:t>
      </w:r>
    </w:p>
    <w:p w14:paraId="71F0FCE6" w14:textId="1DEE65B9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9. Marshall JM, Haight WL. Understanding racial disproportionality affecting </w:t>
      </w:r>
      <w:r w:rsidR="007121B0" w:rsidRPr="000B31A7">
        <w:rPr>
          <w:rFonts w:ascii="Arial" w:hAnsi="Arial" w:cs="Arial"/>
          <w:color w:val="000000" w:themeColor="text1"/>
          <w:sz w:val="22"/>
          <w:szCs w:val="22"/>
        </w:rPr>
        <w:t>A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frican </w:t>
      </w:r>
      <w:r w:rsidR="007121B0" w:rsidRPr="000B31A7">
        <w:rPr>
          <w:rFonts w:ascii="Arial" w:hAnsi="Arial" w:cs="Arial"/>
          <w:color w:val="000000" w:themeColor="text1"/>
          <w:sz w:val="22"/>
          <w:szCs w:val="22"/>
        </w:rPr>
        <w:t>A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>merican youth who cross over from the child welfare to the juvenile justice system: Communication, power, race and social class.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Children &amp; Youth Services Review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2014;42:82-90.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10.1016/j.childyouth.2014.03.017.</w:t>
      </w:r>
    </w:p>
    <w:p w14:paraId="4523052E" w14:textId="5DC12EB1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>10. Hagan J, Shedd C, Payne MR. Race, ethnicity, and youth perceptions of criminal injustice.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Am </w:t>
      </w:r>
      <w:proofErr w:type="spellStart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Sociol</w:t>
      </w:r>
      <w:proofErr w:type="spellEnd"/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Rev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>. 2005;70(3):381-407. </w:t>
      </w:r>
    </w:p>
    <w:p w14:paraId="6B8A98D7" w14:textId="472A8B57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11. Mack KY,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Leiber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MJ. R</w:t>
      </w:r>
      <w:r w:rsidR="007121B0" w:rsidRPr="000B31A7">
        <w:rPr>
          <w:rFonts w:ascii="Arial" w:hAnsi="Arial" w:cs="Arial"/>
          <w:color w:val="000000" w:themeColor="text1"/>
          <w:sz w:val="22"/>
          <w:szCs w:val="22"/>
        </w:rPr>
        <w:t>ace, Gender, Single-Mother Households and Delinquency: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A further test of power-control theory.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Youth &amp; Society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2005;37(2):115-144.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10.1177/0044118X04271022.</w:t>
      </w:r>
    </w:p>
    <w:p w14:paraId="3F1655DC" w14:textId="61D26BC0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12. Irizarry JG. Los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caminos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Latino/a youth forging pathways in pursuit of higher education.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Hispanic Higher Education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2012;11(3):291-309.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10.1177/1538192712446322.</w:t>
      </w:r>
    </w:p>
    <w:p w14:paraId="56E8A62C" w14:textId="607CA27A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13.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Kubiliene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N, Yan MC,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Kumsa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 MK, Burman K. The response of youth to racial discrimination: Implications for resilience theory.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Youth Studies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2015;18(3):338-356.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10.1080/13676261.2014.963535.</w:t>
      </w:r>
    </w:p>
    <w:p w14:paraId="363BCA3D" w14:textId="28721A95" w:rsidR="00631CB0" w:rsidRPr="000B31A7" w:rsidRDefault="00631CB0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B31A7">
        <w:rPr>
          <w:rFonts w:ascii="Arial" w:hAnsi="Arial" w:cs="Arial"/>
          <w:color w:val="000000" w:themeColor="text1"/>
          <w:sz w:val="22"/>
          <w:szCs w:val="22"/>
        </w:rPr>
        <w:lastRenderedPageBreak/>
        <w:t>14. Park H, Yoon J, Crosby SD. A pilot study of big brothers big sisters programs and youth development: An application of critical race theory. </w:t>
      </w:r>
      <w:r w:rsidRPr="000B31A7">
        <w:rPr>
          <w:rFonts w:ascii="Arial" w:hAnsi="Arial" w:cs="Arial"/>
          <w:i/>
          <w:iCs/>
          <w:color w:val="000000" w:themeColor="text1"/>
          <w:sz w:val="22"/>
          <w:szCs w:val="22"/>
        </w:rPr>
        <w:t>Children &amp; Youth Services Review</w:t>
      </w:r>
      <w:r w:rsidRPr="000B31A7">
        <w:rPr>
          <w:rFonts w:ascii="Arial" w:hAnsi="Arial" w:cs="Arial"/>
          <w:color w:val="000000" w:themeColor="text1"/>
          <w:sz w:val="22"/>
          <w:szCs w:val="22"/>
        </w:rPr>
        <w:t xml:space="preserve">. 2016;61:83-89.  </w:t>
      </w:r>
      <w:proofErr w:type="spellStart"/>
      <w:r w:rsidRPr="000B31A7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0B31A7">
        <w:rPr>
          <w:rFonts w:ascii="Arial" w:hAnsi="Arial" w:cs="Arial"/>
          <w:color w:val="000000" w:themeColor="text1"/>
          <w:sz w:val="22"/>
          <w:szCs w:val="22"/>
        </w:rPr>
        <w:t>: 10.1016/j.childyouth.2015.12.010.</w:t>
      </w:r>
    </w:p>
    <w:p w14:paraId="2ECA6159" w14:textId="77777777" w:rsidR="00F04D6E" w:rsidRPr="000B31A7" w:rsidRDefault="00783003" w:rsidP="00631CB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</w:p>
    <w:sectPr w:rsidR="00F04D6E" w:rsidRPr="000B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A8"/>
    <w:rsid w:val="000B31A7"/>
    <w:rsid w:val="000B52D2"/>
    <w:rsid w:val="004F39A8"/>
    <w:rsid w:val="005B023B"/>
    <w:rsid w:val="00631CB0"/>
    <w:rsid w:val="007121B0"/>
    <w:rsid w:val="00783003"/>
    <w:rsid w:val="007A5FC3"/>
    <w:rsid w:val="00A2722A"/>
    <w:rsid w:val="00AA1012"/>
    <w:rsid w:val="00BC4AA9"/>
    <w:rsid w:val="00D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5EE8"/>
  <w15:chartTrackingRefBased/>
  <w15:docId w15:val="{7EF94BCF-EA1F-4282-995F-166BABE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3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DCC2DF60FD499507DF93444A93C5" ma:contentTypeVersion="13" ma:contentTypeDescription="Create a new document." ma:contentTypeScope="" ma:versionID="265c6668288dc381b251697f097f74e9">
  <xsd:schema xmlns:xsd="http://www.w3.org/2001/XMLSchema" xmlns:xs="http://www.w3.org/2001/XMLSchema" xmlns:p="http://schemas.microsoft.com/office/2006/metadata/properties" xmlns:ns3="20b6fba0-d806-4f6e-b283-ea9493823d3c" xmlns:ns4="876dbc0f-85f2-46fc-b263-9842c0d223ce" targetNamespace="http://schemas.microsoft.com/office/2006/metadata/properties" ma:root="true" ma:fieldsID="d9eed810cabacd7b16443dc4219d4652" ns3:_="" ns4:_="">
    <xsd:import namespace="20b6fba0-d806-4f6e-b283-ea9493823d3c"/>
    <xsd:import namespace="876dbc0f-85f2-46fc-b263-9842c0d22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6fba0-d806-4f6e-b283-ea949382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c0f-85f2-46fc-b263-9842c0d22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567DB-4568-4A8B-9F64-32F4F9CC5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43982-A9C3-4CD5-99F2-948665D33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6fba0-d806-4f6e-b283-ea9493823d3c"/>
    <ds:schemaRef ds:uri="876dbc0f-85f2-46fc-b263-9842c0d22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331B7-6562-4504-8BF5-84A979BFF6BF}">
  <ds:schemaRefs>
    <ds:schemaRef ds:uri="http://purl.org/dc/dcmitype/"/>
    <ds:schemaRef ds:uri="http://schemas.microsoft.com/office/infopath/2007/PartnerControls"/>
    <ds:schemaRef ds:uri="876dbc0f-85f2-46fc-b263-9842c0d223ce"/>
    <ds:schemaRef ds:uri="20b6fba0-d806-4f6e-b283-ea9493823d3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3</cp:revision>
  <dcterms:created xsi:type="dcterms:W3CDTF">2019-08-24T21:01:00Z</dcterms:created>
  <dcterms:modified xsi:type="dcterms:W3CDTF">2019-08-24T21:01:00Z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0x01010003EBDCC2DF60FD499507DF93444A93C5</vt:lpwstr>
  </property>
</Properties>
</file>